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7rplc-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Исполняющий обязанности мирового судьи судебного участка №6 </w:t>
      </w:r>
      <w:r>
        <w:rPr>
          <w:rFonts w:ascii="Times New Roman" w:eastAsia="Times New Roman" w:hAnsi="Times New Roman" w:cs="Times New Roman"/>
        </w:rPr>
        <w:t xml:space="preserve">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- 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4 Ханты-Мансийского судебного района </w:t>
      </w:r>
      <w:r>
        <w:rPr>
          <w:rStyle w:val="cat-Addressgrp-1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2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4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635-2806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</w:rPr>
        <w:t xml:space="preserve">Норова </w:t>
      </w:r>
      <w:r>
        <w:rPr>
          <w:rStyle w:val="cat-UserDefinedgrp-29rplc-6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ExternalSystemDefinedgrp-27rplc-7"/>
          <w:rFonts w:ascii="Times New Roman" w:eastAsia="Times New Roman" w:hAnsi="Times New Roman" w:cs="Times New Roman"/>
        </w:rPr>
        <w:t>...</w:t>
      </w:r>
      <w:r>
        <w:rPr>
          <w:rStyle w:val="cat-PassportDatagrp-17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Шахринав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Addressgrp-2rplc-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PassportDatagrp-18rplc-10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25rplc-11"/>
          <w:rFonts w:ascii="Times New Roman" w:eastAsia="Times New Roman" w:hAnsi="Times New Roman" w:cs="Times New Roman"/>
        </w:rPr>
        <w:t>...</w:t>
      </w:r>
      <w:r>
        <w:rPr>
          <w:rStyle w:val="cat-ExternalSystemDefinedgrp-26rplc-12"/>
          <w:rFonts w:ascii="Times New Roman" w:eastAsia="Times New Roman" w:hAnsi="Times New Roman" w:cs="Times New Roman"/>
        </w:rPr>
        <w:t>...</w:t>
      </w:r>
      <w:r>
        <w:rPr>
          <w:rStyle w:val="cat-ExternalSystemDefinedgrp-28rplc-1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гражданина РФ, проживающего по адресу: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Addressgrp-3rplc-1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both"/>
      </w:pPr>
      <w:r>
        <w:rPr>
          <w:rStyle w:val="cat-FIOgrp-14rplc-1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проживая по адресу: </w:t>
      </w:r>
      <w:r>
        <w:rPr>
          <w:rStyle w:val="cat-Addressgrp-3rplc-16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и получив постановление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18810586260416072857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Style w:val="cat-Dategrp-8rplc-1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>
        <w:rPr>
          <w:rStyle w:val="cat-Sumgrp-16rplc-18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(постановление вступило в законную силу </w:t>
      </w:r>
      <w:r>
        <w:rPr>
          <w:rStyle w:val="cat-Dategrp-9rplc-19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), </w:t>
      </w:r>
      <w:r>
        <w:rPr>
          <w:rStyle w:val="cat-Dategrp-10rplc-2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Timegrp-19rplc-21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>) не уплатил указанный штраф в установленный законом шестидесятидневный срок.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Style w:val="cat-FIOgrp-14rplc-2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>
        <w:rPr>
          <w:rFonts w:ascii="Times New Roman" w:eastAsia="Times New Roman" w:hAnsi="Times New Roman" w:cs="Times New Roman"/>
        </w:rPr>
        <w:t>неявки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В соответствии с ч.2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лица, в отношении которого ведется производство по делу.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Style w:val="cat-FIOgrp-14rplc-2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188108862609</w:t>
      </w:r>
      <w:r>
        <w:rPr>
          <w:rFonts w:ascii="Times New Roman" w:eastAsia="Times New Roman" w:hAnsi="Times New Roman" w:cs="Times New Roman"/>
        </w:rPr>
        <w:t>20051901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11rplc-24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копией постановления о наложении административного штрафа от </w:t>
      </w:r>
      <w:r>
        <w:rPr>
          <w:rStyle w:val="cat-Dategrp-8rplc-2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выпиской из ГИС ГМП об отсутствии оплаты штрафа </w:t>
      </w:r>
      <w:r>
        <w:rPr>
          <w:rStyle w:val="cat-FIOgrp-14rplc-2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   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Style w:val="cat-FIOgrp-14rplc-27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и его действия по факту неуплаты штрафа в установленный законом</w:t>
      </w:r>
      <w:r>
        <w:rPr>
          <w:rFonts w:ascii="Times New Roman" w:eastAsia="Times New Roman" w:hAnsi="Times New Roman" w:cs="Times New Roman"/>
        </w:rPr>
        <w:t xml:space="preserve"> срок нашли свое подтверждение </w:t>
      </w:r>
      <w:r>
        <w:rPr>
          <w:rFonts w:ascii="Times New Roman" w:eastAsia="Times New Roman" w:hAnsi="Times New Roman" w:cs="Times New Roman"/>
        </w:rPr>
        <w:t>в установленный законом срок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Style w:val="cat-FIOgrp-14rplc-2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Style w:val="cat-FIOgrp-13rplc-29"/>
          <w:rFonts w:ascii="Times New Roman" w:eastAsia="Times New Roman" w:hAnsi="Times New Roman" w:cs="Times New Roman"/>
          <w:b/>
          <w:bCs/>
        </w:rPr>
        <w:t>фио</w:t>
      </w:r>
      <w:r>
        <w:rPr>
          <w:rStyle w:val="cat-UserDefinedgrp-29rplc-30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Кодекса РФ об </w:t>
      </w:r>
      <w:r>
        <w:rPr>
          <w:rFonts w:ascii="Times New Roman" w:eastAsia="Times New Roman" w:hAnsi="Times New Roman" w:cs="Times New Roman"/>
        </w:rPr>
        <w:t>административных правонарушениях, и назначить наказание в виде админис</w:t>
      </w:r>
      <w:r>
        <w:rPr>
          <w:rFonts w:ascii="Times New Roman" w:eastAsia="Times New Roman" w:hAnsi="Times New Roman" w:cs="Times New Roman"/>
        </w:rPr>
        <w:t xml:space="preserve">тративного штрафа в размере </w:t>
      </w:r>
      <w:r>
        <w:rPr>
          <w:rFonts w:ascii="Times New Roman" w:eastAsia="Times New Roman" w:hAnsi="Times New Roman" w:cs="Times New Roman"/>
        </w:rPr>
        <w:t>трех тысяч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3000</w:t>
      </w:r>
      <w:r>
        <w:rPr>
          <w:rFonts w:ascii="Times New Roman" w:eastAsia="Times New Roman" w:hAnsi="Times New Roman" w:cs="Times New Roman"/>
        </w:rPr>
        <w:t xml:space="preserve">) рублей.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</w:t>
      </w:r>
      <w:r>
        <w:rPr>
          <w:rFonts w:ascii="Times New Roman" w:eastAsia="Times New Roman" w:hAnsi="Times New Roman" w:cs="Times New Roman"/>
        </w:rPr>
        <w:t xml:space="preserve">обжаловано и опротестовано в Ханты-Мансийский районный суд через мирового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</w:t>
      </w:r>
      <w:r>
        <w:rPr>
          <w:rStyle w:val="cat-Addressgrp-4rplc-31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(Департамент административного обеспечения </w:t>
      </w:r>
      <w:r>
        <w:rPr>
          <w:rStyle w:val="cat-Addressgrp-1rplc-3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адрес: </w:t>
      </w:r>
      <w:r>
        <w:rPr>
          <w:rStyle w:val="cat-PhoneNumbergrp-20rplc-33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, ХМАО-Югра, </w:t>
      </w:r>
      <w:r>
        <w:rPr>
          <w:rStyle w:val="cat-Addressgrp-5rplc-3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04872D08080)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Банк: ОКЦ № 8 Уральского ГУ Банка России//УФК по </w:t>
      </w:r>
      <w:r>
        <w:rPr>
          <w:rStyle w:val="cat-Addressgrp-6rplc-35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Номер счета: 03100643000000018700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Банковский счет: 40102810245370000007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БИК: </w:t>
      </w:r>
      <w:r>
        <w:rPr>
          <w:rStyle w:val="cat-PhoneNumbergrp-21rplc-36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ОКТМО: </w:t>
      </w:r>
      <w:r>
        <w:rPr>
          <w:rStyle w:val="cat-PhoneNumbergrp-22rplc-37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ИНН: </w:t>
      </w:r>
      <w:r>
        <w:rPr>
          <w:rStyle w:val="cat-PhoneNumbergrp-23rplc-38"/>
          <w:rFonts w:ascii="Times New Roman" w:eastAsia="Times New Roman" w:hAnsi="Times New Roman" w:cs="Times New Roman"/>
        </w:rPr>
        <w:t>телефон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КПП: </w:t>
      </w:r>
      <w:r>
        <w:rPr>
          <w:rStyle w:val="cat-PhoneNumbergrp-24rplc-39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КБК 72011601203019000140</w:t>
      </w:r>
      <w:r>
        <w:rPr>
          <w:rFonts w:ascii="Times New Roman" w:eastAsia="Times New Roman" w:hAnsi="Times New Roman" w:cs="Times New Roman"/>
        </w:rPr>
        <w:t xml:space="preserve">          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0412365400805006352620144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Style w:val="cat-FIOgrp-15rplc-4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Style w:val="cat-FIOgrp-15rplc-4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headerReference w:type="default" r:id="rId6"/>
      <w:footerReference w:type="default" r:id="rId7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474526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7rplc-1">
    <w:name w:val="cat-Date grp-7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12rplc-4">
    <w:name w:val="cat-FIO grp-12 rplc-4"/>
    <w:basedOn w:val="DefaultParagraphFont"/>
  </w:style>
  <w:style w:type="character" w:customStyle="1" w:styleId="cat-UserDefinedgrp-29rplc-6">
    <w:name w:val="cat-UserDefined grp-29 rplc-6"/>
    <w:basedOn w:val="DefaultParagraphFont"/>
  </w:style>
  <w:style w:type="character" w:customStyle="1" w:styleId="cat-ExternalSystemDefinedgrp-27rplc-7">
    <w:name w:val="cat-ExternalSystemDefined grp-27 rplc-7"/>
    <w:basedOn w:val="DefaultParagraphFont"/>
  </w:style>
  <w:style w:type="character" w:customStyle="1" w:styleId="cat-PassportDatagrp-17rplc-8">
    <w:name w:val="cat-PassportData grp-17 rplc-8"/>
    <w:basedOn w:val="DefaultParagraphFont"/>
  </w:style>
  <w:style w:type="character" w:customStyle="1" w:styleId="cat-Addressgrp-2rplc-9">
    <w:name w:val="cat-Address grp-2 rplc-9"/>
    <w:basedOn w:val="DefaultParagraphFont"/>
  </w:style>
  <w:style w:type="character" w:customStyle="1" w:styleId="cat-PassportDatagrp-18rplc-10">
    <w:name w:val="cat-PassportData grp-18 rplc-10"/>
    <w:basedOn w:val="DefaultParagraphFont"/>
  </w:style>
  <w:style w:type="character" w:customStyle="1" w:styleId="cat-ExternalSystemDefinedgrp-25rplc-11">
    <w:name w:val="cat-ExternalSystemDefined grp-25 rplc-11"/>
    <w:basedOn w:val="DefaultParagraphFont"/>
  </w:style>
  <w:style w:type="character" w:customStyle="1" w:styleId="cat-ExternalSystemDefinedgrp-26rplc-12">
    <w:name w:val="cat-ExternalSystemDefined grp-26 rplc-12"/>
    <w:basedOn w:val="DefaultParagraphFont"/>
  </w:style>
  <w:style w:type="character" w:customStyle="1" w:styleId="cat-ExternalSystemDefinedgrp-28rplc-13">
    <w:name w:val="cat-ExternalSystemDefined grp-28 rplc-13"/>
    <w:basedOn w:val="DefaultParagraphFont"/>
  </w:style>
  <w:style w:type="character" w:customStyle="1" w:styleId="cat-Addressgrp-3rplc-14">
    <w:name w:val="cat-Address grp-3 rplc-14"/>
    <w:basedOn w:val="DefaultParagraphFont"/>
  </w:style>
  <w:style w:type="character" w:customStyle="1" w:styleId="cat-FIOgrp-14rplc-15">
    <w:name w:val="cat-FIO grp-14 rplc-15"/>
    <w:basedOn w:val="DefaultParagraphFont"/>
  </w:style>
  <w:style w:type="character" w:customStyle="1" w:styleId="cat-Addressgrp-3rplc-16">
    <w:name w:val="cat-Address grp-3 rplc-16"/>
    <w:basedOn w:val="DefaultParagraphFont"/>
  </w:style>
  <w:style w:type="character" w:customStyle="1" w:styleId="cat-Dategrp-8rplc-17">
    <w:name w:val="cat-Date grp-8 rplc-17"/>
    <w:basedOn w:val="DefaultParagraphFont"/>
  </w:style>
  <w:style w:type="character" w:customStyle="1" w:styleId="cat-Sumgrp-16rplc-18">
    <w:name w:val="cat-Sum grp-16 rplc-18"/>
    <w:basedOn w:val="DefaultParagraphFont"/>
  </w:style>
  <w:style w:type="character" w:customStyle="1" w:styleId="cat-Dategrp-9rplc-19">
    <w:name w:val="cat-Date grp-9 rplc-19"/>
    <w:basedOn w:val="DefaultParagraphFont"/>
  </w:style>
  <w:style w:type="character" w:customStyle="1" w:styleId="cat-Dategrp-10rplc-20">
    <w:name w:val="cat-Date grp-10 rplc-20"/>
    <w:basedOn w:val="DefaultParagraphFont"/>
  </w:style>
  <w:style w:type="character" w:customStyle="1" w:styleId="cat-Timegrp-19rplc-21">
    <w:name w:val="cat-Time grp-19 rplc-21"/>
    <w:basedOn w:val="DefaultParagraphFont"/>
  </w:style>
  <w:style w:type="character" w:customStyle="1" w:styleId="cat-FIOgrp-14rplc-22">
    <w:name w:val="cat-FIO grp-14 rplc-22"/>
    <w:basedOn w:val="DefaultParagraphFont"/>
  </w:style>
  <w:style w:type="character" w:customStyle="1" w:styleId="cat-FIOgrp-14rplc-23">
    <w:name w:val="cat-FIO grp-14 rplc-23"/>
    <w:basedOn w:val="DefaultParagraphFont"/>
  </w:style>
  <w:style w:type="character" w:customStyle="1" w:styleId="cat-Dategrp-11rplc-24">
    <w:name w:val="cat-Date grp-11 rplc-24"/>
    <w:basedOn w:val="DefaultParagraphFont"/>
  </w:style>
  <w:style w:type="character" w:customStyle="1" w:styleId="cat-Dategrp-8rplc-25">
    <w:name w:val="cat-Date grp-8 rplc-25"/>
    <w:basedOn w:val="DefaultParagraphFont"/>
  </w:style>
  <w:style w:type="character" w:customStyle="1" w:styleId="cat-FIOgrp-14rplc-26">
    <w:name w:val="cat-FIO grp-14 rplc-26"/>
    <w:basedOn w:val="DefaultParagraphFont"/>
  </w:style>
  <w:style w:type="character" w:customStyle="1" w:styleId="cat-FIOgrp-14rplc-27">
    <w:name w:val="cat-FIO grp-14 rplc-27"/>
    <w:basedOn w:val="DefaultParagraphFont"/>
  </w:style>
  <w:style w:type="character" w:customStyle="1" w:styleId="cat-FIOgrp-14rplc-28">
    <w:name w:val="cat-FIO grp-14 rplc-28"/>
    <w:basedOn w:val="DefaultParagraphFont"/>
  </w:style>
  <w:style w:type="character" w:customStyle="1" w:styleId="cat-FIOgrp-13rplc-29">
    <w:name w:val="cat-FIO grp-13 rplc-29"/>
    <w:basedOn w:val="DefaultParagraphFont"/>
  </w:style>
  <w:style w:type="character" w:customStyle="1" w:styleId="cat-UserDefinedgrp-29rplc-30">
    <w:name w:val="cat-UserDefined grp-29 rplc-30"/>
    <w:basedOn w:val="DefaultParagraphFont"/>
  </w:style>
  <w:style w:type="character" w:customStyle="1" w:styleId="cat-Addressgrp-4rplc-31">
    <w:name w:val="cat-Address grp-4 rplc-31"/>
    <w:basedOn w:val="DefaultParagraphFont"/>
  </w:style>
  <w:style w:type="character" w:customStyle="1" w:styleId="cat-Addressgrp-1rplc-32">
    <w:name w:val="cat-Address grp-1 rplc-32"/>
    <w:basedOn w:val="DefaultParagraphFont"/>
  </w:style>
  <w:style w:type="character" w:customStyle="1" w:styleId="cat-PhoneNumbergrp-20rplc-33">
    <w:name w:val="cat-PhoneNumber grp-20 rplc-33"/>
    <w:basedOn w:val="DefaultParagraphFont"/>
  </w:style>
  <w:style w:type="character" w:customStyle="1" w:styleId="cat-Addressgrp-5rplc-34">
    <w:name w:val="cat-Address grp-5 rplc-34"/>
    <w:basedOn w:val="DefaultParagraphFont"/>
  </w:style>
  <w:style w:type="character" w:customStyle="1" w:styleId="cat-Addressgrp-6rplc-35">
    <w:name w:val="cat-Address grp-6 rplc-35"/>
    <w:basedOn w:val="DefaultParagraphFont"/>
  </w:style>
  <w:style w:type="character" w:customStyle="1" w:styleId="cat-PhoneNumbergrp-21rplc-36">
    <w:name w:val="cat-PhoneNumber grp-21 rplc-36"/>
    <w:basedOn w:val="DefaultParagraphFont"/>
  </w:style>
  <w:style w:type="character" w:customStyle="1" w:styleId="cat-PhoneNumbergrp-22rplc-37">
    <w:name w:val="cat-PhoneNumber grp-22 rplc-37"/>
    <w:basedOn w:val="DefaultParagraphFont"/>
  </w:style>
  <w:style w:type="character" w:customStyle="1" w:styleId="cat-PhoneNumbergrp-23rplc-38">
    <w:name w:val="cat-PhoneNumber grp-23 rplc-38"/>
    <w:basedOn w:val="DefaultParagraphFont"/>
  </w:style>
  <w:style w:type="character" w:customStyle="1" w:styleId="cat-PhoneNumbergrp-24rplc-39">
    <w:name w:val="cat-PhoneNumber grp-24 rplc-39"/>
    <w:basedOn w:val="DefaultParagraphFont"/>
  </w:style>
  <w:style w:type="character" w:customStyle="1" w:styleId="cat-FIOgrp-15rplc-40">
    <w:name w:val="cat-FIO grp-15 rplc-40"/>
    <w:basedOn w:val="DefaultParagraphFont"/>
  </w:style>
  <w:style w:type="character" w:customStyle="1" w:styleId="cat-FIOgrp-15rplc-41">
    <w:name w:val="cat-FIO grp-15 rplc-41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U:\_&#1048;&#1079;%2520&#1087;&#1072;&#1087;&#1082;&#1080;%2520&#1052;&#1086;&#1080;%2520&#1076;&#1086;&#1082;&#1091;&#1084;&#1077;&#1085;&#1090;&#1099;\&#1072;&#1076;&#1084;&#1080;&#1085;&#1080;&#1089;&#1090;&#1088;&#1072;&#1090;&#1080;&#1074;&#1082;&#1072;\14.04.2017\14.04.17.%252020.25.%2520&#1061;&#1072;&#1088;&#1072;&#1085;&#1079;&#1077;&#1077;&#1074;%2520&#1043;%25202279.docx" TargetMode="External" /><Relationship Id="rId5" Type="http://schemas.openxmlformats.org/officeDocument/2006/relationships/hyperlink" Target="garantf1://12056199.3/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glossaryDocument" Target="glossary/document.xml" /><Relationship Id="rId9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40FD6-49AB-4C57-B495-A081E94FC72A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